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18FF6" w14:textId="7B9C8D5B" w:rsidR="00565CB2" w:rsidRDefault="00565CB2">
      <w:pPr>
        <w:rPr>
          <w:rFonts w:ascii="Segoe UI" w:eastAsia="Times New Roman" w:hAnsi="Segoe UI" w:cs="Segoe UI"/>
          <w:color w:val="252424"/>
          <w:lang w:val="es-ES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0"/>
      </w:tblGrid>
      <w:tr w:rsidR="00565CB2" w14:paraId="35066E4F" w14:textId="77777777" w:rsidTr="00565CB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375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C8AFA0" w14:textId="43354BA1" w:rsidR="00565CB2" w:rsidRDefault="00565CB2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 wp14:anchorId="75D15C7B" wp14:editId="26C3DE56">
                  <wp:extent cx="2533650" cy="352425"/>
                  <wp:effectExtent l="0" t="0" r="0" b="9525"/>
                  <wp:docPr id="7" name="Imagen 7" descr="Thomson Reuters">
                    <a:hlinkClick xmlns:a="http://schemas.openxmlformats.org/drawingml/2006/main" r:id="rId5" tgtFrame="_blank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omson Reut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CB2" w14:paraId="0E1D4919" w14:textId="77777777" w:rsidTr="00565CB2">
        <w:trPr>
          <w:tblCellSpacing w:w="0" w:type="dxa"/>
          <w:jc w:val="center"/>
        </w:trPr>
        <w:tc>
          <w:tcPr>
            <w:tcW w:w="0" w:type="auto"/>
            <w:tcMar>
              <w:top w:w="0" w:type="dxa"/>
              <w:left w:w="450" w:type="dxa"/>
              <w:bottom w:w="0" w:type="dxa"/>
              <w:right w:w="450" w:type="dxa"/>
            </w:tcMar>
            <w:hideMark/>
          </w:tcPr>
          <w:p w14:paraId="52C296BA" w14:textId="77777777" w:rsidR="00565CB2" w:rsidRDefault="00565C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565CB2" w14:paraId="09EE3184" w14:textId="77777777" w:rsidTr="00565CB2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1489EA4C" w14:textId="14E3CD66" w:rsidR="00565CB2" w:rsidRDefault="00565CB2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  <w:color w:val="0000FF"/>
              </w:rPr>
              <w:drawing>
                <wp:inline distT="0" distB="0" distL="0" distR="0" wp14:anchorId="7BD5D962" wp14:editId="2567A9A4">
                  <wp:extent cx="5612130" cy="2406650"/>
                  <wp:effectExtent l="0" t="0" r="7620" b="0"/>
                  <wp:docPr id="6" name="Imagen 6" descr="Estimado/a cli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stimado/a cli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2130" cy="2406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CB2" w14:paraId="7D605580" w14:textId="77777777" w:rsidTr="00565CB2">
        <w:trPr>
          <w:tblCellSpacing w:w="0" w:type="dxa"/>
          <w:jc w:val="center"/>
        </w:trPr>
        <w:tc>
          <w:tcPr>
            <w:tcW w:w="0" w:type="auto"/>
            <w:tcMar>
              <w:top w:w="0" w:type="dxa"/>
              <w:left w:w="450" w:type="dxa"/>
              <w:bottom w:w="0" w:type="dxa"/>
              <w:right w:w="450" w:type="dxa"/>
            </w:tcMar>
            <w:hideMark/>
          </w:tcPr>
          <w:p w14:paraId="11EE4882" w14:textId="77777777" w:rsidR="00565CB2" w:rsidRDefault="00565CB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565CB2" w14:paraId="3660E61A" w14:textId="77777777" w:rsidTr="00565CB2">
        <w:trPr>
          <w:tblCellSpacing w:w="0" w:type="dxa"/>
          <w:jc w:val="center"/>
        </w:trPr>
        <w:tc>
          <w:tcPr>
            <w:tcW w:w="0" w:type="auto"/>
            <w:hideMark/>
          </w:tcPr>
          <w:p w14:paraId="73BD0B21" w14:textId="77777777" w:rsidR="00565CB2" w:rsidRDefault="0000000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pict w14:anchorId="56018ACC">
                <v:rect id="_x0000_i1025" style="width:441.9pt;height:1.5pt" o:hralign="center" o:hrstd="t" o:hr="t" fillcolor="#a0a0a0" stroked="f"/>
              </w:pict>
            </w:r>
          </w:p>
        </w:tc>
      </w:tr>
    </w:tbl>
    <w:p w14:paraId="3E6849B0" w14:textId="77777777" w:rsidR="00565CB2" w:rsidRDefault="00565CB2" w:rsidP="00565CB2">
      <w:pPr>
        <w:rPr>
          <w:rFonts w:ascii="Calibri" w:eastAsia="Times New Roman" w:hAnsi="Calibri" w:cs="Calibri"/>
          <w:vanish/>
          <w:color w:val="666666"/>
          <w:sz w:val="21"/>
          <w:szCs w:val="21"/>
        </w:rPr>
      </w:pPr>
    </w:p>
    <w:tbl>
      <w:tblPr>
        <w:tblW w:w="9900" w:type="dxa"/>
        <w:jc w:val="center"/>
        <w:tblCellSpacing w:w="0" w:type="dxa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9900"/>
      </w:tblGrid>
      <w:tr w:rsidR="00565CB2" w14:paraId="400B4570" w14:textId="77777777" w:rsidTr="00565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1DFC166" w14:textId="77777777" w:rsidR="00565CB2" w:rsidRDefault="00565CB2">
            <w:pPr>
              <w:pStyle w:val="NormalWeb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Estimado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Cliente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  <w:tr w:rsidR="00565CB2" w:rsidRPr="00AA4011" w14:paraId="720B6495" w14:textId="77777777" w:rsidTr="00565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0B73BC4C" w14:textId="45295E4C" w:rsidR="00565CB2" w:rsidRPr="00565CB2" w:rsidRDefault="00565CB2">
            <w:pPr>
              <w:pStyle w:val="NormalWeb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Te hacemos llegar los datos de conexión para la </w:t>
            </w:r>
            <w:r w:rsidRPr="00565CB2">
              <w:rPr>
                <w:rFonts w:ascii="Arial" w:hAnsi="Arial" w:cs="Arial"/>
                <w:b/>
                <w:bCs/>
                <w:lang w:val="es-ES"/>
              </w:rPr>
              <w:t>Formación</w:t>
            </w:r>
            <w:r>
              <w:rPr>
                <w:rFonts w:ascii="Arial" w:hAnsi="Arial" w:cs="Arial"/>
                <w:lang w:val="es-ES"/>
              </w:rPr>
              <w:t xml:space="preserve"> de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 xml:space="preserve">BBDD Thomson Reuters Aranzadi </w:t>
            </w:r>
            <w:r>
              <w:rPr>
                <w:rFonts w:ascii="Arial" w:hAnsi="Arial" w:cs="Arial"/>
                <w:lang w:val="es-ES"/>
              </w:rPr>
              <w:t xml:space="preserve">y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Biblioteca Digital</w:t>
            </w:r>
            <w:r>
              <w:rPr>
                <w:rFonts w:ascii="Arial" w:hAnsi="Arial" w:cs="Arial"/>
                <w:color w:val="EB8812"/>
                <w:lang w:val="es-E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EB8812"/>
                <w:lang w:val="es-ES"/>
              </w:rPr>
              <w:t>Proview</w:t>
            </w:r>
            <w:proofErr w:type="spellEnd"/>
            <w:r w:rsidRPr="00565CB2">
              <w:rPr>
                <w:rFonts w:ascii="Arial" w:hAnsi="Arial" w:cs="Arial"/>
                <w:color w:val="EB8812"/>
                <w:lang w:val="es-ES"/>
              </w:rPr>
              <w:t>.</w:t>
            </w:r>
          </w:p>
        </w:tc>
      </w:tr>
      <w:tr w:rsidR="00565CB2" w:rsidRPr="00AA4011" w14:paraId="41D6DD1C" w14:textId="77777777" w:rsidTr="00565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A1E9214" w14:textId="7F047CA3" w:rsidR="00565CB2" w:rsidRPr="00565CB2" w:rsidRDefault="00565CB2">
            <w:pPr>
              <w:pStyle w:val="NormalWeb"/>
              <w:rPr>
                <w:rFonts w:ascii="Arial" w:hAnsi="Arial" w:cs="Arial"/>
                <w:color w:val="EB8812"/>
                <w:lang w:val="es-ES"/>
              </w:rPr>
            </w:pPr>
            <w:r w:rsidRPr="00565CB2">
              <w:rPr>
                <w:rFonts w:ascii="Arial" w:hAnsi="Arial" w:cs="Arial"/>
                <w:lang w:val="es-ES"/>
              </w:rPr>
              <w:t xml:space="preserve">El curso online tendrá lugar el </w:t>
            </w:r>
            <w:r w:rsidR="00AA4011" w:rsidRPr="00AA4011">
              <w:rPr>
                <w:rFonts w:ascii="Arial" w:hAnsi="Arial" w:cs="Arial"/>
                <w:color w:val="EB8812"/>
                <w:lang w:val="es-ES"/>
              </w:rPr>
              <w:t>9</w:t>
            </w:r>
            <w:r>
              <w:rPr>
                <w:rFonts w:ascii="Arial" w:hAnsi="Arial" w:cs="Arial"/>
                <w:color w:val="EB8812"/>
                <w:lang w:val="es-ES"/>
              </w:rPr>
              <w:t>-11-2022, a las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 xml:space="preserve"> </w:t>
            </w:r>
            <w:r>
              <w:rPr>
                <w:rFonts w:ascii="Arial" w:hAnsi="Arial" w:cs="Arial"/>
                <w:color w:val="EB8812"/>
                <w:lang w:val="es-ES"/>
              </w:rPr>
              <w:t>1</w:t>
            </w:r>
            <w:r w:rsidR="00AA4011">
              <w:rPr>
                <w:rFonts w:ascii="Arial" w:hAnsi="Arial" w:cs="Arial"/>
                <w:color w:val="EB8812"/>
                <w:lang w:val="es-ES"/>
              </w:rPr>
              <w:t>3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:</w:t>
            </w:r>
            <w:r>
              <w:rPr>
                <w:rFonts w:ascii="Arial" w:hAnsi="Arial" w:cs="Arial"/>
                <w:color w:val="EB8812"/>
                <w:lang w:val="es-ES"/>
              </w:rPr>
              <w:t>0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 xml:space="preserve">0 (hora </w:t>
            </w:r>
            <w:r>
              <w:rPr>
                <w:rFonts w:ascii="Arial" w:hAnsi="Arial" w:cs="Arial"/>
                <w:color w:val="EB8812"/>
                <w:lang w:val="es-ES"/>
              </w:rPr>
              <w:t>canaria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).</w:t>
            </w:r>
          </w:p>
        </w:tc>
      </w:tr>
      <w:tr w:rsidR="00565CB2" w:rsidRPr="00AA4011" w14:paraId="2F5BB4D2" w14:textId="77777777" w:rsidTr="00565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6AED5ED3" w14:textId="77777777" w:rsidR="00565CB2" w:rsidRPr="00565CB2" w:rsidRDefault="00565CB2">
            <w:pPr>
              <w:pStyle w:val="NormalWeb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lang w:val="es-ES"/>
              </w:rPr>
              <w:t>A continuación, te detallamos cómo acceder al curso online:</w:t>
            </w:r>
          </w:p>
        </w:tc>
      </w:tr>
      <w:tr w:rsidR="00565CB2" w:rsidRPr="00AA4011" w14:paraId="6AA9D8FF" w14:textId="77777777" w:rsidTr="00565CB2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E2AB9C9" w14:textId="5EA0B0BE" w:rsidR="0020637F" w:rsidRDefault="00565CB2" w:rsidP="0020637F">
            <w:pPr>
              <w:rPr>
                <w:rFonts w:ascii="Segoe UI" w:eastAsia="Times New Roman" w:hAnsi="Segoe UI" w:cs="Segoe UI"/>
                <w:color w:val="252424"/>
                <w:lang w:val="es-ES"/>
              </w:rPr>
            </w:pP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En la fecha y hora indicada clica aquí: </w:t>
            </w:r>
            <w:hyperlink r:id="rId8" w:tgtFrame="_blank" w:history="1">
              <w:r w:rsidR="003A0E6A">
                <w:rPr>
                  <w:rStyle w:val="Hipervnculo"/>
                  <w:rFonts w:ascii="Segoe UI Semibold" w:eastAsia="Times New Roman" w:hAnsi="Segoe UI Semibold" w:cs="Segoe UI Semibold"/>
                  <w:color w:val="6264A7"/>
                  <w:sz w:val="21"/>
                  <w:szCs w:val="21"/>
                  <w:lang w:val="es-ES"/>
                </w:rPr>
                <w:t>Haga clic aquí para unirse a la reunión</w:t>
              </w:r>
            </w:hyperlink>
          </w:p>
          <w:p w14:paraId="6C34B2FB" w14:textId="08263189" w:rsidR="00565CB2" w:rsidRPr="00565CB2" w:rsidRDefault="00565CB2" w:rsidP="00565CB2">
            <w:pPr>
              <w:rPr>
                <w:rFonts w:ascii="Segoe UI" w:eastAsia="Times New Roman" w:hAnsi="Segoe UI" w:cs="Segoe UI"/>
                <w:color w:val="252424"/>
                <w:lang w:val="es-ES"/>
              </w:rPr>
            </w:pPr>
          </w:p>
          <w:p w14:paraId="3CC32718" w14:textId="77777777" w:rsidR="00565CB2" w:rsidRPr="00565CB2" w:rsidRDefault="00565CB2" w:rsidP="00565CB2">
            <w:pPr>
              <w:numPr>
                <w:ilvl w:val="0"/>
                <w:numId w:val="1"/>
              </w:numPr>
              <w:spacing w:before="240" w:after="24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A continuación, se abre tu navegador, clica en: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 xml:space="preserve">«abrir en Microsoft </w:t>
            </w:r>
            <w:proofErr w:type="spellStart"/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Teams</w:t>
            </w:r>
            <w:proofErr w:type="spellEnd"/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»</w:t>
            </w: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, si ya tienes la aplicación instalada en tu dispositivo. En caso contrario, usa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«unirse por internet en su lugar».</w:t>
            </w:r>
          </w:p>
          <w:p w14:paraId="25BF8A61" w14:textId="77777777" w:rsidR="00565CB2" w:rsidRPr="00565CB2" w:rsidRDefault="00565CB2" w:rsidP="00565CB2">
            <w:pPr>
              <w:numPr>
                <w:ilvl w:val="0"/>
                <w:numId w:val="1"/>
              </w:numPr>
              <w:spacing w:before="240" w:after="24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Después introduce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tu nombre</w:t>
            </w: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 y desactiva el icono de la cámara y clica en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«Unirse ahora»</w:t>
            </w:r>
          </w:p>
          <w:p w14:paraId="402C69BB" w14:textId="1D896CD8" w:rsidR="00565CB2" w:rsidRDefault="00565CB2">
            <w:pPr>
              <w:spacing w:before="100" w:beforeAutospacing="1" w:after="100" w:afterAutospacing="1"/>
              <w:ind w:left="72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w:lastRenderedPageBreak/>
              <w:drawing>
                <wp:inline distT="0" distB="0" distL="0" distR="0" wp14:anchorId="14369A3D" wp14:editId="39B2DB07">
                  <wp:extent cx="4048125" cy="1447800"/>
                  <wp:effectExtent l="0" t="0" r="9525" b="0"/>
                  <wp:docPr id="5" name="Imagen 5" descr="butt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utt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25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E0F125" w14:textId="77777777" w:rsidR="00565CB2" w:rsidRDefault="00565CB2" w:rsidP="00565CB2">
            <w:pPr>
              <w:numPr>
                <w:ilvl w:val="0"/>
                <w:numId w:val="1"/>
              </w:numPr>
              <w:spacing w:before="240" w:after="24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Para </w:t>
            </w:r>
            <w:proofErr w:type="spellStart"/>
            <w:r>
              <w:rPr>
                <w:rFonts w:ascii="Arial" w:eastAsia="Times New Roman" w:hAnsi="Arial" w:cs="Arial"/>
                <w:color w:val="EB8812"/>
                <w:sz w:val="20"/>
                <w:szCs w:val="20"/>
              </w:rPr>
              <w:t>conectar</w:t>
            </w:r>
            <w:proofErr w:type="spellEnd"/>
            <w:r>
              <w:rPr>
                <w:rFonts w:ascii="Arial" w:eastAsia="Times New Roman" w:hAnsi="Arial" w:cs="Arial"/>
                <w:color w:val="EB8812"/>
                <w:sz w:val="20"/>
                <w:szCs w:val="20"/>
              </w:rPr>
              <w:t xml:space="preserve"> al audio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:</w:t>
            </w:r>
          </w:p>
          <w:p w14:paraId="0A8FD37D" w14:textId="77777777" w:rsidR="00565CB2" w:rsidRPr="00565CB2" w:rsidRDefault="00565CB2" w:rsidP="00565CB2">
            <w:pPr>
              <w:numPr>
                <w:ilvl w:val="1"/>
                <w:numId w:val="1"/>
              </w:numPr>
              <w:spacing w:before="240" w:after="24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Por favor, antes de unirte a la reunión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comprueba que tienes activados el altavoz y micrófono de tu dispositivo, pulsando en el icono rueda</w:t>
            </w:r>
          </w:p>
          <w:p w14:paraId="4AB11AFC" w14:textId="699EE42D" w:rsidR="00565CB2" w:rsidRDefault="00565CB2">
            <w:pPr>
              <w:spacing w:before="100" w:beforeAutospacing="1" w:after="100" w:afterAutospacing="1"/>
              <w:ind w:left="14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w:drawing>
                <wp:inline distT="0" distB="0" distL="0" distR="0" wp14:anchorId="0DC7DFBE" wp14:editId="68ED1080">
                  <wp:extent cx="1876425" cy="466725"/>
                  <wp:effectExtent l="0" t="0" r="9525" b="9525"/>
                  <wp:docPr id="4" name="Imagen 4" descr="h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650557" w14:textId="77777777" w:rsidR="00565CB2" w:rsidRPr="00565CB2" w:rsidRDefault="00565CB2" w:rsidP="00565CB2">
            <w:pPr>
              <w:numPr>
                <w:ilvl w:val="1"/>
                <w:numId w:val="1"/>
              </w:numPr>
              <w:spacing w:before="240" w:after="24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Puedes utilizar los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auriculares de tu teléfono móvil</w:t>
            </w: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. Por defecto, </w:t>
            </w:r>
            <w:proofErr w:type="spellStart"/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Teams</w:t>
            </w:r>
            <w:proofErr w:type="spellEnd"/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 te incorpora a la sesión con los auriculares y micrófono conectados a tu dispositivo. </w:t>
            </w:r>
          </w:p>
          <w:p w14:paraId="498A8FF4" w14:textId="42B50B96" w:rsidR="00565CB2" w:rsidRDefault="00565CB2">
            <w:pPr>
              <w:spacing w:before="100" w:beforeAutospacing="1" w:after="100" w:afterAutospacing="1"/>
              <w:ind w:left="14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w:drawing>
                <wp:inline distT="0" distB="0" distL="0" distR="0" wp14:anchorId="47DF3DBC" wp14:editId="03788C8F">
                  <wp:extent cx="1876425" cy="466725"/>
                  <wp:effectExtent l="0" t="0" r="9525" b="9525"/>
                  <wp:docPr id="3" name="Imagen 3" descr="h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C16A11" w14:textId="77777777" w:rsidR="00565CB2" w:rsidRPr="00565CB2" w:rsidRDefault="00565CB2" w:rsidP="00565CB2">
            <w:pPr>
              <w:numPr>
                <w:ilvl w:val="1"/>
                <w:numId w:val="1"/>
              </w:numPr>
              <w:spacing w:before="240" w:after="240" w:line="240" w:lineRule="auto"/>
              <w:rPr>
                <w:rFonts w:ascii="Arial" w:eastAsia="Times New Roman" w:hAnsi="Arial" w:cs="Arial"/>
                <w:sz w:val="20"/>
                <w:szCs w:val="20"/>
                <w:lang w:val="es-ES"/>
              </w:rPr>
            </w:pP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Si no dispones de auriculares con micrófono, o tienes problemas para conectar el audio, te recomendamos que, antes de acceder a la reunión, cliques en la opción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«audio del teléfono»</w:t>
            </w: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 xml:space="preserve">, dentro de </w:t>
            </w:r>
            <w:r w:rsidRPr="00565CB2">
              <w:rPr>
                <w:rFonts w:ascii="Arial" w:eastAsia="Times New Roman" w:hAnsi="Arial" w:cs="Arial"/>
                <w:color w:val="EB8812"/>
                <w:sz w:val="20"/>
                <w:szCs w:val="20"/>
                <w:lang w:val="es-ES"/>
              </w:rPr>
              <w:t>«otras opciones de reunión»</w:t>
            </w:r>
            <w:r w:rsidRPr="00565CB2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,</w:t>
            </w:r>
          </w:p>
          <w:p w14:paraId="0E0EF3A2" w14:textId="53518394" w:rsidR="00565CB2" w:rsidRDefault="00565CB2">
            <w:pPr>
              <w:spacing w:before="100" w:beforeAutospacing="1" w:after="100" w:afterAutospacing="1"/>
              <w:ind w:left="14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w:drawing>
                <wp:inline distT="0" distB="0" distL="0" distR="0" wp14:anchorId="5A503A99" wp14:editId="1D0B3DE0">
                  <wp:extent cx="4210050" cy="1057275"/>
                  <wp:effectExtent l="0" t="0" r="0" b="9525"/>
                  <wp:docPr id="2" name="Imagen 2" descr="butt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utt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A53F14" w14:textId="77777777" w:rsidR="00565CB2" w:rsidRPr="00565CB2" w:rsidRDefault="00565CB2">
            <w:pPr>
              <w:pStyle w:val="NormalWeb"/>
              <w:spacing w:before="240" w:beforeAutospacing="0" w:after="240" w:afterAutospacing="0"/>
              <w:ind w:left="1440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lang w:val="es-ES"/>
              </w:rPr>
              <w:t xml:space="preserve">y llames por teléfono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marcando:</w:t>
            </w:r>
          </w:p>
          <w:p w14:paraId="5471C911" w14:textId="77777777" w:rsidR="00565CB2" w:rsidRPr="00565CB2" w:rsidRDefault="00565CB2">
            <w:pPr>
              <w:pStyle w:val="NormalWeb"/>
              <w:spacing w:before="240" w:beforeAutospacing="0" w:after="240" w:afterAutospacing="0"/>
              <w:ind w:left="1440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color w:val="EB8812"/>
                <w:lang w:val="es-ES"/>
              </w:rPr>
              <w:t xml:space="preserve">- </w:t>
            </w:r>
            <w:r w:rsidRPr="00565CB2">
              <w:rPr>
                <w:rFonts w:ascii="Arial" w:hAnsi="Arial" w:cs="Arial"/>
                <w:lang w:val="es-ES"/>
              </w:rPr>
              <w:t xml:space="preserve">desde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móvil:</w:t>
            </w:r>
            <w:r w:rsidRPr="00565CB2">
              <w:rPr>
                <w:rFonts w:ascii="Arial" w:hAnsi="Arial" w:cs="Arial"/>
                <w:lang w:val="es-ES"/>
              </w:rPr>
              <w:t xml:space="preserve"> #31# 910 38 81 10</w:t>
            </w:r>
          </w:p>
          <w:p w14:paraId="2C3B731C" w14:textId="77777777" w:rsidR="00565CB2" w:rsidRPr="00565CB2" w:rsidRDefault="00565CB2">
            <w:pPr>
              <w:pStyle w:val="NormalWeb"/>
              <w:spacing w:before="240" w:beforeAutospacing="0" w:after="240" w:afterAutospacing="0"/>
              <w:ind w:left="1440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color w:val="EB8812"/>
                <w:lang w:val="es-ES"/>
              </w:rPr>
              <w:t xml:space="preserve">- </w:t>
            </w:r>
            <w:r w:rsidRPr="00565CB2">
              <w:rPr>
                <w:rFonts w:ascii="Arial" w:hAnsi="Arial" w:cs="Arial"/>
                <w:lang w:val="es-ES"/>
              </w:rPr>
              <w:t xml:space="preserve">desde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fijo:</w:t>
            </w:r>
            <w:r w:rsidRPr="00565CB2">
              <w:rPr>
                <w:rFonts w:ascii="Arial" w:hAnsi="Arial" w:cs="Arial"/>
                <w:lang w:val="es-ES"/>
              </w:rPr>
              <w:t xml:space="preserve"> 067 910 38 81 10</w:t>
            </w:r>
          </w:p>
          <w:p w14:paraId="7FBBBC27" w14:textId="77777777" w:rsidR="00565CB2" w:rsidRPr="00565CB2" w:rsidRDefault="00565CB2">
            <w:pPr>
              <w:pStyle w:val="NormalWeb"/>
              <w:ind w:left="1440"/>
              <w:rPr>
                <w:rFonts w:ascii="Arial" w:hAnsi="Arial" w:cs="Arial"/>
                <w:sz w:val="19"/>
                <w:szCs w:val="19"/>
                <w:lang w:val="es-ES"/>
              </w:rPr>
            </w:pPr>
            <w:r w:rsidRPr="00565CB2">
              <w:rPr>
                <w:rStyle w:val="nfasis"/>
                <w:rFonts w:ascii="Arial" w:hAnsi="Arial" w:cs="Arial"/>
                <w:sz w:val="19"/>
                <w:szCs w:val="19"/>
                <w:lang w:val="es-ES"/>
              </w:rPr>
              <w:t xml:space="preserve">Los prefijos #31# y 067 evitan que tu número de teléfono sea visible para el resto de los asistentes, tanto en la sesión como en el supuesto de que se distribuya la grabación de </w:t>
            </w:r>
            <w:proofErr w:type="gramStart"/>
            <w:r w:rsidRPr="00565CB2">
              <w:rPr>
                <w:rStyle w:val="nfasis"/>
                <w:rFonts w:ascii="Arial" w:hAnsi="Arial" w:cs="Arial"/>
                <w:sz w:val="19"/>
                <w:szCs w:val="19"/>
                <w:lang w:val="es-ES"/>
              </w:rPr>
              <w:t>la misma</w:t>
            </w:r>
            <w:proofErr w:type="gramEnd"/>
            <w:r w:rsidRPr="00565CB2">
              <w:rPr>
                <w:rStyle w:val="nfasis"/>
                <w:rFonts w:ascii="Arial" w:hAnsi="Arial" w:cs="Arial"/>
                <w:sz w:val="19"/>
                <w:szCs w:val="19"/>
                <w:lang w:val="es-ES"/>
              </w:rPr>
              <w:t xml:space="preserve"> entre los participantes. En caso de no usar los prefijos tu número será visible para todos los asistentes. </w:t>
            </w:r>
          </w:p>
          <w:p w14:paraId="602E3334" w14:textId="1C1D1CBB" w:rsidR="00565CB2" w:rsidRPr="00565CB2" w:rsidRDefault="00565CB2">
            <w:pPr>
              <w:pStyle w:val="NormalWeb"/>
              <w:spacing w:before="240" w:beforeAutospacing="0" w:after="240" w:afterAutospacing="0"/>
              <w:ind w:left="1440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lang w:val="es-ES"/>
              </w:rPr>
              <w:lastRenderedPageBreak/>
              <w:t xml:space="preserve">A continuación, introduce el número de la reunión </w:t>
            </w:r>
            <w:r w:rsidR="0004466F" w:rsidRPr="0004466F">
              <w:rPr>
                <w:rFonts w:ascii="Segoe UI" w:eastAsia="Times New Roman" w:hAnsi="Segoe UI" w:cs="Segoe UI"/>
                <w:b/>
                <w:bCs/>
                <w:color w:val="252424"/>
                <w:sz w:val="24"/>
                <w:szCs w:val="24"/>
                <w:lang w:val="es-ES"/>
              </w:rPr>
              <w:t>105 985 789</w:t>
            </w:r>
            <w:r w:rsidR="0004466F">
              <w:rPr>
                <w:rFonts w:ascii="Segoe UI" w:eastAsia="Times New Roman" w:hAnsi="Segoe UI" w:cs="Segoe UI"/>
                <w:color w:val="252424"/>
                <w:sz w:val="24"/>
                <w:szCs w:val="24"/>
                <w:lang w:val="es-ES"/>
              </w:rPr>
              <w:t xml:space="preserve"> </w:t>
            </w:r>
            <w:r w:rsidRPr="00565CB2">
              <w:rPr>
                <w:rFonts w:ascii="Arial" w:hAnsi="Arial" w:cs="Arial"/>
                <w:lang w:val="es-ES"/>
              </w:rPr>
              <w:t xml:space="preserve">seguido de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#</w:t>
            </w:r>
            <w:r w:rsidRPr="00565CB2">
              <w:rPr>
                <w:rFonts w:ascii="Arial" w:hAnsi="Arial" w:cs="Arial"/>
                <w:lang w:val="es-ES"/>
              </w:rPr>
              <w:t>, como indica la imagen que ves ahora.</w:t>
            </w:r>
          </w:p>
          <w:p w14:paraId="676F48A6" w14:textId="5BDE2C52" w:rsidR="00565CB2" w:rsidRDefault="00565CB2">
            <w:pPr>
              <w:spacing w:before="100" w:beforeAutospacing="1" w:after="100" w:afterAutospacing="1"/>
              <w:ind w:left="14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noProof/>
              </w:rPr>
              <w:drawing>
                <wp:inline distT="0" distB="0" distL="0" distR="0" wp14:anchorId="52E4EF99" wp14:editId="4F6E7728">
                  <wp:extent cx="4191000" cy="2571750"/>
                  <wp:effectExtent l="0" t="0" r="0" b="0"/>
                  <wp:docPr id="1" name="Imagen 1" descr="butt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utt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257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4304B0" w14:textId="77777777" w:rsidR="00565CB2" w:rsidRPr="00565CB2" w:rsidRDefault="00565CB2">
            <w:pPr>
              <w:pStyle w:val="NormalWeb"/>
              <w:spacing w:before="240" w:beforeAutospacing="0" w:after="240" w:afterAutospacing="0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lang w:val="es-ES"/>
              </w:rPr>
              <w:t xml:space="preserve">Para que el curso lo puedas aprovechar al máximo, te informamos de que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será grabado y distribuido a todos los asistentes</w:t>
            </w:r>
            <w:r w:rsidRPr="00565CB2">
              <w:rPr>
                <w:rFonts w:ascii="Arial" w:hAnsi="Arial" w:cs="Arial"/>
                <w:lang w:val="es-ES"/>
              </w:rPr>
              <w:t>, por eso te instamos a que participes en la sesión teniendo en cuenta que quedará constancia de tu participación.</w:t>
            </w:r>
          </w:p>
          <w:p w14:paraId="2D179B7F" w14:textId="77777777" w:rsidR="00565CB2" w:rsidRPr="00565CB2" w:rsidRDefault="00565CB2">
            <w:pPr>
              <w:pStyle w:val="NormalWeb"/>
              <w:spacing w:before="240" w:beforeAutospacing="0" w:after="240" w:afterAutospacing="0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lang w:val="es-ES"/>
              </w:rPr>
              <w:t xml:space="preserve">Por favor </w:t>
            </w:r>
            <w:r w:rsidRPr="00565CB2">
              <w:rPr>
                <w:rFonts w:ascii="Arial" w:hAnsi="Arial" w:cs="Arial"/>
                <w:color w:val="EB8812"/>
                <w:lang w:val="es-ES"/>
              </w:rPr>
              <w:t>conéctate a la sesión 5 minutos antes</w:t>
            </w:r>
            <w:r w:rsidRPr="00565CB2">
              <w:rPr>
                <w:rFonts w:ascii="Arial" w:hAnsi="Arial" w:cs="Arial"/>
                <w:lang w:val="es-ES"/>
              </w:rPr>
              <w:t xml:space="preserve"> de la hora planificada para empezar la sesión puntualmente.</w:t>
            </w:r>
          </w:p>
          <w:p w14:paraId="7DB51C84" w14:textId="77777777" w:rsidR="00565CB2" w:rsidRPr="00565CB2" w:rsidRDefault="00565CB2">
            <w:pPr>
              <w:pStyle w:val="NormalWeb"/>
              <w:spacing w:before="240" w:beforeAutospacing="0" w:after="240" w:afterAutospacing="0"/>
              <w:rPr>
                <w:rFonts w:ascii="Arial" w:hAnsi="Arial" w:cs="Arial"/>
                <w:lang w:val="es-ES"/>
              </w:rPr>
            </w:pPr>
            <w:r w:rsidRPr="00565CB2">
              <w:rPr>
                <w:rFonts w:ascii="Arial" w:hAnsi="Arial" w:cs="Arial"/>
                <w:lang w:val="es-ES"/>
              </w:rPr>
              <w:t xml:space="preserve">Para revisar los dispositivos y sistemas compatibles con </w:t>
            </w:r>
            <w:proofErr w:type="spellStart"/>
            <w:r w:rsidRPr="00565CB2">
              <w:rPr>
                <w:rFonts w:ascii="Arial" w:hAnsi="Arial" w:cs="Arial"/>
                <w:lang w:val="es-ES"/>
              </w:rPr>
              <w:t>Teams</w:t>
            </w:r>
            <w:proofErr w:type="spellEnd"/>
            <w:r w:rsidRPr="00565CB2">
              <w:rPr>
                <w:rFonts w:ascii="Arial" w:hAnsi="Arial" w:cs="Arial"/>
                <w:lang w:val="es-ES"/>
              </w:rPr>
              <w:t xml:space="preserve">, clica </w:t>
            </w:r>
            <w:hyperlink r:id="rId13" w:tgtFrame="_blank" w:history="1">
              <w:r w:rsidRPr="00565CB2">
                <w:rPr>
                  <w:rStyle w:val="Hipervnculo"/>
                  <w:rFonts w:ascii="Arial" w:hAnsi="Arial" w:cs="Arial"/>
                  <w:color w:val="EB8812"/>
                  <w:lang w:val="es-ES"/>
                </w:rPr>
                <w:t>aquí</w:t>
              </w:r>
            </w:hyperlink>
          </w:p>
          <w:p w14:paraId="21AFA717" w14:textId="1AE7D05C" w:rsidR="00565CB2" w:rsidRPr="00565CB2" w:rsidRDefault="00565CB2">
            <w:pPr>
              <w:pStyle w:val="NormalWeb"/>
              <w:spacing w:before="240" w:beforeAutospacing="0" w:after="240" w:afterAutospacing="0"/>
              <w:rPr>
                <w:rFonts w:ascii="Arial" w:hAnsi="Arial" w:cs="Arial"/>
                <w:lang w:val="es-ES"/>
              </w:rPr>
            </w:pPr>
          </w:p>
        </w:tc>
      </w:tr>
    </w:tbl>
    <w:p w14:paraId="3FE7D6B7" w14:textId="77777777" w:rsidR="00565CB2" w:rsidRPr="00565CB2" w:rsidRDefault="00565CB2">
      <w:pPr>
        <w:rPr>
          <w:lang w:val="es-ES"/>
        </w:rPr>
      </w:pPr>
    </w:p>
    <w:sectPr w:rsidR="00565CB2" w:rsidRPr="00565C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21E2B"/>
    <w:multiLevelType w:val="multilevel"/>
    <w:tmpl w:val="0F7C7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450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CB2"/>
    <w:rsid w:val="0004466F"/>
    <w:rsid w:val="0020637F"/>
    <w:rsid w:val="002335E8"/>
    <w:rsid w:val="003A0E6A"/>
    <w:rsid w:val="00565CB2"/>
    <w:rsid w:val="009B55A4"/>
    <w:rsid w:val="00AA4011"/>
    <w:rsid w:val="00AD614A"/>
    <w:rsid w:val="00AE1D05"/>
    <w:rsid w:val="00B0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DE849"/>
  <w15:chartTrackingRefBased/>
  <w15:docId w15:val="{00679B87-5A8A-4007-A558-F3213A8E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65C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65CB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nfasis">
    <w:name w:val="Emphasis"/>
    <w:basedOn w:val="Fuentedeprrafopredeter"/>
    <w:uiPriority w:val="20"/>
    <w:qFormat/>
    <w:rsid w:val="00565CB2"/>
    <w:rPr>
      <w:i/>
      <w:iCs/>
    </w:rPr>
  </w:style>
  <w:style w:type="character" w:styleId="Textoennegrita">
    <w:name w:val="Strong"/>
    <w:basedOn w:val="Fuentedeprrafopredeter"/>
    <w:uiPriority w:val="22"/>
    <w:qFormat/>
    <w:rsid w:val="00565CB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WEwOWIzNTYtZjJhOS00YzY3LWFhOWYtMjc5YmMyYmNjMWQ3%40thread.v2/0?context=%7b%22Tid%22%3a%2262ccb864-6a1a-4b5d-8e1c-397dec1a8258%22%2c%22Oid%22%3a%22203d0cc9-c34e-4a2b-9708-c0cb8256efb9%22%7d" TargetMode="External"/><Relationship Id="rId13" Type="http://schemas.openxmlformats.org/officeDocument/2006/relationships/hyperlink" Target="https://nam02.safelinks.protection.outlook.com/?url=https%3A%2F%2Fdocs.microsoft.com%2Fes-es%2Fmicrosoftteams%2Fhardware-requirements-for-the-teams-app&amp;data=05%7C01%7Cjoana.elizalde%40thomsonreuters.com%7C0c6baf00f52c4a00ab5c08daaca586eb%7C62ccb8646a1a4b5d8e1c397dec1a8258%7C0%7C0%7C638012124186370885%7CUnknown%7CTWFpbGZsb3d8eyJWIjoiMC4wLjAwMDAiLCJQIjoiV2luMzIiLCJBTiI6Ik1haWwiLCJXVCI6Mn0%3D%7C3000%7C%7C%7C&amp;sdata=U1CZSK7wxDq6AuWM%2F6kus6PYH5bL5%2Fb8G8HgzL%2FvjO4%3D&amp;reserved=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5.png"/><Relationship Id="rId5" Type="http://schemas.openxmlformats.org/officeDocument/2006/relationships/hyperlink" Target="https://nam02.safelinks.protection.outlook.com/?url=https%3A%2F%2Fwww.thomsonreuters.es%2Fes%2Ftienda.html%3FelqTrackId%3Da9fd9bbe087c49aeac9781eaedce7327%26elqTrack%3Dtrue&amp;data=05%7C01%7Cjoana.elizalde%40thomsonreuters.com%7C0c6baf00f52c4a00ab5c08daaca586eb%7C62ccb8646a1a4b5d8e1c397dec1a8258%7C0%7C0%7C638012124186370885%7CUnknown%7CTWFpbGZsb3d8eyJWIjoiMC4wLjAwMDAiLCJQIjoiV2luMzIiLCJBTiI6Ik1haWwiLCJXVCI6Mn0%3D%7C3000%7C%7C%7C&amp;sdata=WrzstOS9owS00UD7BBA1koURoSoXvw6RSXbIGbHuRbw%3D&amp;reserved=0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Elizalde Lecumberri, Joana (Legal)</dc:creator>
  <cp:keywords/>
  <dc:description/>
  <cp:lastModifiedBy>Elizalde Lecumberri, Joana (Legal)</cp:lastModifiedBy>
  <cp:revision>3</cp:revision>
  <dcterms:created xsi:type="dcterms:W3CDTF">2022-10-21T11:44:00Z</dcterms:created>
  <dcterms:modified xsi:type="dcterms:W3CDTF">2022-10-21T11:44:00Z</dcterms:modified>
</cp:coreProperties>
</file>